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55B930E5" w:rsidR="00EB14A4" w:rsidRPr="000359DF" w:rsidRDefault="00EB14A4" w:rsidP="00224ADA">
      <w:pPr>
        <w:pStyle w:val="Paragrafoelenco"/>
        <w:numPr>
          <w:ilvl w:val="0"/>
          <w:numId w:val="49"/>
        </w:numPr>
        <w:spacing w:after="0"/>
        <w:ind w:left="284" w:hanging="284"/>
        <w:jc w:val="both"/>
        <w:rPr>
          <w:rFonts w:cstheme="minorHAnsi"/>
          <w:sz w:val="18"/>
          <w:szCs w:val="18"/>
        </w:rPr>
      </w:pPr>
      <w:r w:rsidRPr="000359DF">
        <w:rPr>
          <w:rFonts w:cstheme="minorHAnsi"/>
          <w:sz w:val="18"/>
          <w:szCs w:val="18"/>
        </w:rPr>
        <w:t xml:space="preserve">in qualità di Responsabile </w:t>
      </w:r>
      <w:r w:rsidR="00E27968" w:rsidRPr="000359DF">
        <w:rPr>
          <w:rFonts w:cstheme="minorHAnsi"/>
          <w:sz w:val="18"/>
          <w:szCs w:val="18"/>
        </w:rPr>
        <w:t xml:space="preserve">ovverosia se i trattamenti sono svolti per la Sogei, </w:t>
      </w:r>
    </w:p>
    <w:p w14:paraId="3C959D94" w14:textId="77777777" w:rsidR="000359DF" w:rsidRPr="000359DF" w:rsidRDefault="000359DF" w:rsidP="00224ADA">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91"/>
        <w:gridCol w:w="1708"/>
        <w:gridCol w:w="1479"/>
        <w:gridCol w:w="1547"/>
        <w:gridCol w:w="1299"/>
        <w:gridCol w:w="990"/>
        <w:gridCol w:w="1122"/>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7BE36ECB" w:rsidR="00B03192" w:rsidRPr="00B03192" w:rsidRDefault="000359DF" w:rsidP="00B03192">
            <w:pPr>
              <w:spacing w:after="0" w:line="240" w:lineRule="auto"/>
              <w:rPr>
                <w:rFonts w:ascii="Calibri" w:eastAsia="Calibri" w:hAnsi="Calibri" w:cs="Calibri"/>
              </w:rPr>
            </w:pPr>
            <w:r w:rsidRPr="000359DF">
              <w:rPr>
                <w:rFonts w:ascii="Calibri" w:eastAsia="Calibri" w:hAnsi="Calibri" w:cs="Calibri"/>
              </w:rPr>
              <w:t>TR023 Centro Stampa e Gestione Posta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05DE82E0" w:rsidR="00B03192" w:rsidRPr="00B03192" w:rsidRDefault="000359DF" w:rsidP="00B03192">
            <w:pPr>
              <w:spacing w:after="0" w:line="240" w:lineRule="auto"/>
              <w:rPr>
                <w:rFonts w:ascii="Calibri" w:eastAsia="Calibri" w:hAnsi="Calibri" w:cs="Calibri"/>
              </w:rPr>
            </w:pPr>
            <w:r w:rsidRPr="000359DF">
              <w:rPr>
                <w:rFonts w:ascii="Calibri" w:eastAsia="Calibri" w:hAnsi="Calibri" w:cs="Calibri"/>
              </w:rPr>
              <w:t>Servizio di fotoriproduzione e rilegatura - Spedizione e distribuzione della posta</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4581D56F" w:rsidR="00B03192" w:rsidRPr="00B03192" w:rsidRDefault="000359DF" w:rsidP="00B03192">
            <w:pPr>
              <w:spacing w:after="0" w:line="240" w:lineRule="auto"/>
              <w:rPr>
                <w:rFonts w:ascii="Calibri" w:eastAsia="Calibri" w:hAnsi="Calibri" w:cs="Calibri"/>
              </w:rPr>
            </w:pPr>
            <w:r w:rsidRPr="000359DF">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2A63698E" w:rsidR="00B03192" w:rsidRPr="00B03192" w:rsidRDefault="000359DF" w:rsidP="00B03192">
            <w:pPr>
              <w:spacing w:after="0" w:line="240" w:lineRule="auto"/>
              <w:rPr>
                <w:rFonts w:ascii="Calibri" w:eastAsia="Calibri" w:hAnsi="Calibri" w:cs="Calibri"/>
              </w:rPr>
            </w:pPr>
            <w:r w:rsidRPr="000359DF">
              <w:rPr>
                <w:rFonts w:ascii="Calibri" w:eastAsia="Calibri" w:hAnsi="Calibri" w:cs="Calibri"/>
              </w:rPr>
              <w:t>Gestione amministrativo contabile</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74BFAD27" w:rsidR="00B03192" w:rsidRPr="00B03192" w:rsidRDefault="000359DF" w:rsidP="00B03192">
            <w:pPr>
              <w:spacing w:after="0" w:line="240" w:lineRule="auto"/>
              <w:rPr>
                <w:rFonts w:ascii="Calibri" w:eastAsia="Calibri" w:hAnsi="Calibri" w:cs="Calibri"/>
              </w:rPr>
            </w:pPr>
            <w:r w:rsidRPr="000359DF">
              <w:rPr>
                <w:rFonts w:ascii="Calibri" w:eastAsia="Calibri" w:hAnsi="Calibri" w:cs="Calibri"/>
              </w:rPr>
              <w:t>anagrafici</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5C035ADB" w:rsidR="00B03192" w:rsidRPr="00B03192" w:rsidRDefault="000359DF" w:rsidP="000359DF">
            <w:pPr>
              <w:spacing w:after="0" w:line="240" w:lineRule="auto"/>
              <w:rPr>
                <w:rFonts w:ascii="Calibri" w:eastAsia="Calibri" w:hAnsi="Calibri" w:cs="Calibri"/>
              </w:rPr>
            </w:pPr>
            <w:r w:rsidRPr="000359DF">
              <w:rPr>
                <w:rFonts w:ascii="Calibri" w:eastAsia="Calibri" w:hAnsi="Calibri" w:cs="Calibri"/>
              </w:rPr>
              <w:t>cittadini</w:t>
            </w:r>
            <w:r w:rsidRPr="000359DF">
              <w:rPr>
                <w:rFonts w:ascii="Calibri" w:eastAsia="Calibri" w:hAnsi="Calibri" w:cs="Calibri"/>
              </w:rPr>
              <w:tab/>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4B11483C" w:rsidR="00B03192" w:rsidRPr="00B03192" w:rsidRDefault="000359DF" w:rsidP="00B03192">
            <w:pPr>
              <w:spacing w:after="0" w:line="240" w:lineRule="auto"/>
              <w:rPr>
                <w:rFonts w:ascii="Calibri" w:eastAsia="Calibri" w:hAnsi="Calibri" w:cs="Calibri"/>
              </w:rPr>
            </w:pPr>
            <w:r>
              <w:rPr>
                <w:rFonts w:ascii="Calibri" w:eastAsia="Calibri" w:hAnsi="Calibri" w:cs="Calibri"/>
              </w:rPr>
              <w:t>Sogei</w:t>
            </w: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w:t>
      </w:r>
      <w:r w:rsidRPr="008C052F">
        <w:rPr>
          <w:rFonts w:cstheme="minorHAnsi"/>
          <w:sz w:val="18"/>
          <w:szCs w:val="18"/>
        </w:rPr>
        <w:lastRenderedPageBreak/>
        <w:t xml:space="preserve">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0C3519EE" w:rsidR="007867CA"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6C30642C" w14:textId="77777777" w:rsidR="00D01783" w:rsidRPr="00EA00B7" w:rsidRDefault="00D01783" w:rsidP="007867CA">
      <w:pPr>
        <w:spacing w:before="240" w:after="120"/>
        <w:jc w:val="center"/>
        <w:rPr>
          <w:b/>
          <w:smallCaps/>
          <w:sz w:val="18"/>
          <w:szCs w:val="18"/>
        </w:rPr>
      </w:pPr>
      <w:bookmarkStart w:id="22" w:name="_GoBack"/>
      <w:bookmarkEnd w:id="22"/>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lastRenderedPageBreak/>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w:t>
      </w:r>
      <w:r>
        <w:rPr>
          <w:rFonts w:cstheme="minorHAnsi"/>
          <w:sz w:val="18"/>
          <w:szCs w:val="18"/>
        </w:rPr>
        <w:lastRenderedPageBreak/>
        <w:t xml:space="preserve">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 xml:space="preserve">di quanto previsto nella presente Appendice e delle ulteriori istruzioni </w:t>
      </w:r>
      <w:r>
        <w:rPr>
          <w:rFonts w:cstheme="minorHAnsi"/>
          <w:sz w:val="18"/>
          <w:szCs w:val="18"/>
        </w:rPr>
        <w:lastRenderedPageBreak/>
        <w:t>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lastRenderedPageBreak/>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lastRenderedPageBreak/>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lastRenderedPageBreak/>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19EDC31D"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01783">
          <w:rPr>
            <w:noProof/>
            <w:sz w:val="16"/>
            <w:szCs w:val="16"/>
          </w:rPr>
          <w:t>16</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Sogei,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359DF"/>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97DD5"/>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1783"/>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5B9614A9-7D68-43B6-A668-FEF53E3912C4}">
  <ds:schemaRefs>
    <ds:schemaRef ds:uri="http://schemas.openxmlformats.org/officeDocument/2006/bibliography"/>
  </ds:schemaRefs>
</ds:datastoreItem>
</file>

<file path=customXml/itemProps5.xml><?xml version="1.0" encoding="utf-8"?>
<ds:datastoreItem xmlns:ds="http://schemas.openxmlformats.org/officeDocument/2006/customXml" ds:itemID="{592B6861-1DEC-4AE1-9CD2-7D3B1570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13218</Words>
  <Characters>75347</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7</cp:revision>
  <cp:lastPrinted>2020-01-30T10:00:00Z</cp:lastPrinted>
  <dcterms:created xsi:type="dcterms:W3CDTF">2020-10-01T13:21:00Z</dcterms:created>
  <dcterms:modified xsi:type="dcterms:W3CDTF">2021-03-04T09:05:00Z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